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6ECE4" w14:textId="26E0832F" w:rsidR="00E87438" w:rsidRPr="00E87438" w:rsidRDefault="00C70DD9" w:rsidP="00E87438">
      <w:pPr>
        <w:pStyle w:val="Heading1"/>
        <w:jc w:val="center"/>
        <w:rPr>
          <w:rFonts w:ascii="Brush Script MT" w:hAnsi="Brush Script MT"/>
          <w:sz w:val="72"/>
          <w:szCs w:val="72"/>
        </w:rPr>
      </w:pPr>
      <w:r w:rsidRPr="00C70DD9">
        <w:rPr>
          <w:noProof/>
          <w:sz w:val="72"/>
          <w:szCs w:val="72"/>
        </w:rPr>
        <w:drawing>
          <wp:anchor distT="0" distB="0" distL="114300" distR="114300" simplePos="0" relativeHeight="251660288" behindDoc="1" locked="0" layoutInCell="1" allowOverlap="1" wp14:anchorId="32165A14" wp14:editId="7B6E0168">
            <wp:simplePos x="0" y="0"/>
            <wp:positionH relativeFrom="page">
              <wp:posOffset>-1295400</wp:posOffset>
            </wp:positionH>
            <wp:positionV relativeFrom="paragraph">
              <wp:posOffset>-912495</wp:posOffset>
            </wp:positionV>
            <wp:extent cx="14295120" cy="10285730"/>
            <wp:effectExtent l="0" t="0" r="0" b="1270"/>
            <wp:wrapNone/>
            <wp:docPr id="1472743803" name="Picture 2" descr="A pond with a bridge and tre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356576" name="Picture 2" descr="A pond with a bridge and trees&#10;&#10;Description automatically generated with medium confidence"/>
                    <pic:cNvPicPr/>
                  </pic:nvPicPr>
                  <pic:blipFill>
                    <a:blip r:embed="rId5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5120" cy="102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E0D">
        <w:rPr>
          <w:rFonts w:ascii="Brush Script MT" w:hAnsi="Brush Script MT"/>
          <w:sz w:val="72"/>
          <w:szCs w:val="72"/>
        </w:rPr>
        <w:t xml:space="preserve">East Venue </w:t>
      </w:r>
      <w:r w:rsidR="00E87438" w:rsidRPr="00E87438">
        <w:rPr>
          <w:rFonts w:ascii="Brush Script MT" w:hAnsi="Brush Script MT"/>
          <w:sz w:val="72"/>
          <w:szCs w:val="72"/>
        </w:rPr>
        <w:t>Wedding Details</w:t>
      </w:r>
    </w:p>
    <w:p w14:paraId="31CAC2FE" w14:textId="7A296A53" w:rsidR="00E87438" w:rsidRPr="00E87438" w:rsidRDefault="00E87438" w:rsidP="00E87438">
      <w:pPr>
        <w:rPr>
          <w:sz w:val="40"/>
          <w:szCs w:val="40"/>
        </w:rPr>
      </w:pPr>
      <w:r w:rsidRPr="00C70DD9">
        <w:rPr>
          <w:rFonts w:ascii="Brush Script MT" w:eastAsiaTheme="majorEastAsia" w:hAnsi="Brush Script MT" w:cstheme="majorBidi"/>
          <w:color w:val="AA610D" w:themeColor="accent1" w:themeShade="BF"/>
          <w:sz w:val="52"/>
          <w:szCs w:val="52"/>
        </w:rPr>
        <w:t>Pricing</w:t>
      </w:r>
    </w:p>
    <w:p w14:paraId="0F5FE4C0" w14:textId="7DCE9017" w:rsidR="00E87438" w:rsidRDefault="00E87438" w:rsidP="00E87438">
      <w:r>
        <w:t>Our pricing is:</w:t>
      </w:r>
    </w:p>
    <w:p w14:paraId="6CD74D39" w14:textId="70F270BE" w:rsidR="00E87438" w:rsidRDefault="00E87438" w:rsidP="00E87438">
      <w:pPr>
        <w:ind w:left="720"/>
      </w:pPr>
      <w:r>
        <w:t xml:space="preserve">• </w:t>
      </w:r>
      <w:r>
        <w:t>Monday</w:t>
      </w:r>
      <w:r>
        <w:t xml:space="preserve"> </w:t>
      </w:r>
      <w:r>
        <w:t>thru</w:t>
      </w:r>
      <w:r>
        <w:t xml:space="preserve"> Saturday-</w:t>
      </w:r>
      <w:r>
        <w:t>$1</w:t>
      </w:r>
      <w:r>
        <w:t>,500/day</w:t>
      </w:r>
    </w:p>
    <w:p w14:paraId="1ABA7BBF" w14:textId="32124D24" w:rsidR="00E87438" w:rsidRPr="00E87438" w:rsidRDefault="00E87438" w:rsidP="00E87438">
      <w:pPr>
        <w:ind w:left="720" w:right="1260"/>
        <w:jc w:val="center"/>
        <w:rPr>
          <w:i/>
          <w:iCs/>
        </w:rPr>
      </w:pPr>
      <w:r w:rsidRPr="00E87438">
        <w:rPr>
          <w:i/>
          <w:iCs/>
        </w:rPr>
        <w:t>50</w:t>
      </w:r>
      <w:r w:rsidRPr="00E87438">
        <w:rPr>
          <w:i/>
          <w:iCs/>
        </w:rPr>
        <w:t xml:space="preserve">% is required to hold the date. The remaining </w:t>
      </w:r>
      <w:r w:rsidRPr="00E87438">
        <w:rPr>
          <w:i/>
          <w:iCs/>
        </w:rPr>
        <w:t>5</w:t>
      </w:r>
      <w:r w:rsidRPr="00E87438">
        <w:rPr>
          <w:i/>
          <w:iCs/>
        </w:rPr>
        <w:t xml:space="preserve">0% </w:t>
      </w:r>
      <w:r w:rsidRPr="00E87438">
        <w:rPr>
          <w:i/>
          <w:iCs/>
        </w:rPr>
        <w:t>split into monthly payments with the final due two weeks before</w:t>
      </w:r>
      <w:r>
        <w:rPr>
          <w:i/>
          <w:iCs/>
        </w:rPr>
        <w:t xml:space="preserve"> </w:t>
      </w:r>
      <w:r w:rsidR="00C70DD9" w:rsidRPr="00E87438">
        <w:rPr>
          <w:i/>
          <w:iCs/>
        </w:rPr>
        <w:t>the event</w:t>
      </w:r>
      <w:r w:rsidRPr="00E87438">
        <w:rPr>
          <w:i/>
          <w:iCs/>
        </w:rPr>
        <w:t xml:space="preserve"> date.</w:t>
      </w:r>
    </w:p>
    <w:p w14:paraId="098ACD7A" w14:textId="2434164C" w:rsidR="00E87438" w:rsidRDefault="00C70DD9" w:rsidP="00E87438">
      <w:r>
        <w:t>The cleaning</w:t>
      </w:r>
      <w:r w:rsidR="00E87438">
        <w:t xml:space="preserve"> fee is $100.00. It is refundable IF:</w:t>
      </w:r>
    </w:p>
    <w:p w14:paraId="2CF984FB" w14:textId="22375E72" w:rsidR="00E87438" w:rsidRDefault="00E87438" w:rsidP="00E87438">
      <w:pPr>
        <w:ind w:left="720"/>
      </w:pPr>
      <w:r>
        <w:t>1. Pick up all visible trash</w:t>
      </w:r>
    </w:p>
    <w:p w14:paraId="7B6F6BD8" w14:textId="77777777" w:rsidR="00E87438" w:rsidRDefault="00E87438" w:rsidP="00E87438">
      <w:pPr>
        <w:ind w:left="720"/>
      </w:pPr>
      <w:r>
        <w:t>2. Take garbage bags to dumpster</w:t>
      </w:r>
    </w:p>
    <w:p w14:paraId="7C89356D" w14:textId="3B718986" w:rsidR="00E87438" w:rsidRDefault="00E87438" w:rsidP="00E87438">
      <w:pPr>
        <w:ind w:left="720"/>
      </w:pPr>
      <w:r>
        <w:t>3. Remove all items from our facility that were brought in by your party.</w:t>
      </w:r>
    </w:p>
    <w:p w14:paraId="36D38F75" w14:textId="0251BDDD" w:rsidR="00E87438" w:rsidRDefault="00E87438" w:rsidP="00E87438">
      <w:pPr>
        <w:ind w:left="720"/>
      </w:pPr>
      <w:r>
        <w:t>4. All items rented through Cold Springs Trout Farm are returned in proper condition.</w:t>
      </w:r>
    </w:p>
    <w:p w14:paraId="2373242F" w14:textId="0384BE98" w:rsidR="00E87438" w:rsidRPr="00C70DD9" w:rsidRDefault="00E87438" w:rsidP="00E87438">
      <w:pPr>
        <w:rPr>
          <w:rFonts w:ascii="Brush Script MT" w:eastAsiaTheme="majorEastAsia" w:hAnsi="Brush Script MT" w:cstheme="majorBidi"/>
          <w:color w:val="AA610D" w:themeColor="accent1" w:themeShade="BF"/>
          <w:sz w:val="52"/>
          <w:szCs w:val="52"/>
        </w:rPr>
      </w:pPr>
      <w:r w:rsidRPr="00C70DD9">
        <w:rPr>
          <w:rFonts w:ascii="Brush Script MT" w:eastAsiaTheme="majorEastAsia" w:hAnsi="Brush Script MT" w:cstheme="majorBidi"/>
          <w:color w:val="AA610D" w:themeColor="accent1" w:themeShade="BF"/>
          <w:sz w:val="52"/>
          <w:szCs w:val="52"/>
        </w:rPr>
        <w:t>Details of the Area</w:t>
      </w:r>
    </w:p>
    <w:p w14:paraId="126F57C3" w14:textId="61535032" w:rsidR="00E87438" w:rsidRDefault="00E87438" w:rsidP="00E87438">
      <w:r>
        <w:t xml:space="preserve">You </w:t>
      </w:r>
      <w:r w:rsidR="00C70DD9">
        <w:t>can</w:t>
      </w:r>
      <w:r>
        <w:t xml:space="preserve"> access the area from </w:t>
      </w:r>
      <w:r>
        <w:t>9</w:t>
      </w:r>
      <w:r>
        <w:t>:00 am until 10:00 p.m.</w:t>
      </w:r>
      <w:r>
        <w:t xml:space="preserve"> </w:t>
      </w:r>
    </w:p>
    <w:p w14:paraId="4ABF608B" w14:textId="17F7E710" w:rsidR="00E87438" w:rsidRDefault="00E87438" w:rsidP="00E87438">
      <w:pPr>
        <w:pStyle w:val="ListParagraph"/>
        <w:numPr>
          <w:ilvl w:val="0"/>
          <w:numId w:val="1"/>
        </w:numPr>
      </w:pPr>
      <w:r>
        <w:t xml:space="preserve">2500 sq ft of finely </w:t>
      </w:r>
      <w:r w:rsidR="00C70DD9">
        <w:t>chopped</w:t>
      </w:r>
      <w:r>
        <w:t xml:space="preserve">, enclosed bark area. </w:t>
      </w:r>
    </w:p>
    <w:p w14:paraId="4FABFE1A" w14:textId="0A627351" w:rsidR="00E87438" w:rsidRDefault="00E87438" w:rsidP="00E87438">
      <w:pPr>
        <w:pStyle w:val="ListParagraph"/>
        <w:numPr>
          <w:ilvl w:val="0"/>
          <w:numId w:val="1"/>
        </w:numPr>
      </w:pPr>
      <w:r>
        <w:t>Rustic Privacy Wall</w:t>
      </w:r>
    </w:p>
    <w:p w14:paraId="1C2FB70A" w14:textId="5362703C" w:rsidR="00E87438" w:rsidRDefault="00E87438" w:rsidP="00E87438">
      <w:pPr>
        <w:pStyle w:val="ListParagraph"/>
        <w:numPr>
          <w:ilvl w:val="0"/>
          <w:numId w:val="1"/>
        </w:numPr>
      </w:pPr>
      <w:r>
        <w:t>Large mature Trees and Fire Pit.</w:t>
      </w:r>
    </w:p>
    <w:p w14:paraId="6AE66EB8" w14:textId="6A99A7AC" w:rsidR="00E87438" w:rsidRDefault="00E87438" w:rsidP="00E87438">
      <w:pPr>
        <w:pStyle w:val="ListParagraph"/>
        <w:numPr>
          <w:ilvl w:val="0"/>
          <w:numId w:val="1"/>
        </w:numPr>
      </w:pPr>
      <w:r>
        <w:t>Featured Gristmill with Access to 15 amps of power.</w:t>
      </w:r>
    </w:p>
    <w:p w14:paraId="707A1931" w14:textId="45542705" w:rsidR="00E87438" w:rsidRDefault="00E87438" w:rsidP="00E87438">
      <w:pPr>
        <w:pStyle w:val="ListParagraph"/>
        <w:numPr>
          <w:ilvl w:val="0"/>
          <w:numId w:val="1"/>
        </w:numPr>
      </w:pPr>
      <w:r>
        <w:t>Large Grassy Area surrounded by Water and Landscaping Features</w:t>
      </w:r>
    </w:p>
    <w:p w14:paraId="0F0499A9" w14:textId="4F49A774" w:rsidR="00E87438" w:rsidRPr="00C70DD9" w:rsidRDefault="00E87438" w:rsidP="00E87438">
      <w:pPr>
        <w:rPr>
          <w:rFonts w:ascii="Brush Script MT" w:eastAsiaTheme="majorEastAsia" w:hAnsi="Brush Script MT" w:cstheme="majorBidi"/>
          <w:color w:val="AA610D" w:themeColor="accent1" w:themeShade="BF"/>
          <w:sz w:val="52"/>
          <w:szCs w:val="52"/>
        </w:rPr>
      </w:pPr>
      <w:r w:rsidRPr="00C70DD9">
        <w:rPr>
          <w:rFonts w:ascii="Brush Script MT" w:eastAsiaTheme="majorEastAsia" w:hAnsi="Brush Script MT" w:cstheme="majorBidi"/>
          <w:color w:val="AA610D" w:themeColor="accent1" w:themeShade="BF"/>
          <w:sz w:val="52"/>
          <w:szCs w:val="52"/>
        </w:rPr>
        <w:t>Additions to Your Event</w:t>
      </w:r>
    </w:p>
    <w:p w14:paraId="48260BA0" w14:textId="1BE7CE42" w:rsidR="00E87438" w:rsidRDefault="00E87438" w:rsidP="00E87438">
      <w:r>
        <w:t>• Up to 1</w:t>
      </w:r>
      <w:r>
        <w:t>2-</w:t>
      </w:r>
      <w:r>
        <w:t xml:space="preserve"> 6</w:t>
      </w:r>
      <w:proofErr w:type="gramStart"/>
      <w:r>
        <w:t xml:space="preserve">′  </w:t>
      </w:r>
      <w:r>
        <w:t>long</w:t>
      </w:r>
      <w:proofErr w:type="gramEnd"/>
      <w:r>
        <w:t xml:space="preserve"> lifetime tables</w:t>
      </w:r>
      <w:r>
        <w:t xml:space="preserve"> with the benches attached.</w:t>
      </w:r>
      <w:r w:rsidR="00C70DD9" w:rsidRPr="00C70DD9">
        <w:rPr>
          <w:noProof/>
          <w:sz w:val="72"/>
          <w:szCs w:val="72"/>
        </w:rPr>
        <w:t xml:space="preserve"> </w:t>
      </w:r>
    </w:p>
    <w:p w14:paraId="7698C519" w14:textId="24BD19E1" w:rsidR="00E87438" w:rsidRDefault="00E87438" w:rsidP="00E87438">
      <w:r>
        <w:t xml:space="preserve">• Up to </w:t>
      </w:r>
      <w:r>
        <w:t>5</w:t>
      </w:r>
      <w:r>
        <w:t>0 lifetime chairs</w:t>
      </w:r>
    </w:p>
    <w:p w14:paraId="5DCE5753" w14:textId="618E37CD" w:rsidR="00E87438" w:rsidRDefault="00E87438" w:rsidP="00E87438">
      <w:r>
        <w:t xml:space="preserve">• </w:t>
      </w:r>
      <w:r>
        <w:t>Two</w:t>
      </w:r>
      <w:r>
        <w:t xml:space="preserve"> Serving tables- (</w:t>
      </w:r>
      <w:r>
        <w:t>8</w:t>
      </w:r>
      <w:r>
        <w:t>′ long)</w:t>
      </w:r>
    </w:p>
    <w:p w14:paraId="300C9E2F" w14:textId="63284C38" w:rsidR="00E87438" w:rsidRDefault="00E87438" w:rsidP="00E87438">
      <w:r>
        <w:t>• Bluetooth Speaker</w:t>
      </w:r>
      <w:r>
        <w:t xml:space="preserve"> with a </w:t>
      </w:r>
      <w:r>
        <w:t>Microphone</w:t>
      </w:r>
    </w:p>
    <w:p w14:paraId="522600CD" w14:textId="7694F9DB" w:rsidR="00E87438" w:rsidRDefault="00E87438" w:rsidP="00E87438">
      <w:r>
        <w:t>• Lawn Games</w:t>
      </w:r>
      <w:r w:rsidR="00151E0D">
        <w:t xml:space="preserve"> (including bocce, jumbo checkers and life-size </w:t>
      </w:r>
      <w:proofErr w:type="spellStart"/>
      <w:r w:rsidR="00151E0D">
        <w:t>jenga</w:t>
      </w:r>
      <w:proofErr w:type="spellEnd"/>
      <w:r w:rsidR="00151E0D">
        <w:t>)</w:t>
      </w:r>
    </w:p>
    <w:p w14:paraId="16F98953" w14:textId="77777777" w:rsidR="00E87438" w:rsidRDefault="00E87438" w:rsidP="00E87438">
      <w:r>
        <w:t>• Fish Food Pail</w:t>
      </w:r>
    </w:p>
    <w:p w14:paraId="7E15E840" w14:textId="1A2BBCF0" w:rsidR="00E87438" w:rsidRDefault="00E87438" w:rsidP="00E87438">
      <w:r>
        <w:t xml:space="preserve">• </w:t>
      </w:r>
      <w:r w:rsidR="00151E0D">
        <w:t>Parking for up to 100 guests.</w:t>
      </w:r>
    </w:p>
    <w:p w14:paraId="73766B8F" w14:textId="7DF4D816" w:rsidR="00E87438" w:rsidRPr="00151E0D" w:rsidRDefault="00C70DD9" w:rsidP="00C70DD9">
      <w:pPr>
        <w:jc w:val="center"/>
        <w:rPr>
          <w:rFonts w:ascii="Brush Script MT" w:eastAsiaTheme="majorEastAsia" w:hAnsi="Brush Script MT" w:cstheme="majorBidi"/>
          <w:color w:val="AA610D" w:themeColor="accent1" w:themeShade="BF"/>
          <w:sz w:val="40"/>
          <w:szCs w:val="40"/>
        </w:rPr>
      </w:pPr>
      <w:r w:rsidRPr="00C70DD9">
        <w:rPr>
          <w:noProof/>
          <w:sz w:val="72"/>
          <w:szCs w:val="72"/>
        </w:rPr>
        <w:lastRenderedPageBreak/>
        <w:drawing>
          <wp:anchor distT="0" distB="0" distL="114300" distR="114300" simplePos="0" relativeHeight="251662336" behindDoc="1" locked="0" layoutInCell="1" allowOverlap="1" wp14:anchorId="035606D8" wp14:editId="17A25A00">
            <wp:simplePos x="0" y="0"/>
            <wp:positionH relativeFrom="page">
              <wp:posOffset>-2316480</wp:posOffset>
            </wp:positionH>
            <wp:positionV relativeFrom="paragraph">
              <wp:posOffset>-740410</wp:posOffset>
            </wp:positionV>
            <wp:extent cx="14295120" cy="10285730"/>
            <wp:effectExtent l="0" t="0" r="0" b="1270"/>
            <wp:wrapNone/>
            <wp:docPr id="1473356576" name="Picture 2" descr="A pond with a bridge and tre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356576" name="Picture 2" descr="A pond with a bridge and trees&#10;&#10;Description automatically generated with medium confidence"/>
                    <pic:cNvPicPr/>
                  </pic:nvPicPr>
                  <pic:blipFill>
                    <a:blip r:embed="rId5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5120" cy="102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438" w:rsidRPr="00C70DD9">
        <w:rPr>
          <w:rFonts w:ascii="Brush Script MT" w:eastAsiaTheme="majorEastAsia" w:hAnsi="Brush Script MT" w:cstheme="majorBidi"/>
          <w:color w:val="AA610D" w:themeColor="accent1" w:themeShade="BF"/>
          <w:sz w:val="72"/>
          <w:szCs w:val="72"/>
        </w:rPr>
        <w:t>Wedding Venue</w:t>
      </w:r>
      <w:r w:rsidR="00E87438" w:rsidRPr="00151E0D">
        <w:rPr>
          <w:rFonts w:ascii="Brush Script MT" w:eastAsiaTheme="majorEastAsia" w:hAnsi="Brush Script MT" w:cstheme="majorBidi"/>
          <w:color w:val="AA610D" w:themeColor="accent1" w:themeShade="BF"/>
          <w:sz w:val="40"/>
          <w:szCs w:val="40"/>
        </w:rPr>
        <w:t xml:space="preserve"> </w:t>
      </w:r>
      <w:r w:rsidR="00E87438" w:rsidRPr="00C70DD9">
        <w:rPr>
          <w:rFonts w:ascii="Brush Script MT" w:eastAsiaTheme="majorEastAsia" w:hAnsi="Brush Script MT" w:cstheme="majorBidi"/>
          <w:color w:val="AA610D" w:themeColor="accent1" w:themeShade="BF"/>
          <w:sz w:val="72"/>
          <w:szCs w:val="72"/>
        </w:rPr>
        <w:t>Waiver</w:t>
      </w:r>
    </w:p>
    <w:p w14:paraId="158CDC82" w14:textId="19CF64DC" w:rsidR="00E87438" w:rsidRPr="00151E0D" w:rsidRDefault="00E87438" w:rsidP="00E87438">
      <w:pPr>
        <w:rPr>
          <w:b/>
          <w:bCs/>
        </w:rPr>
      </w:pPr>
      <w:r w:rsidRPr="00151E0D">
        <w:rPr>
          <w:b/>
          <w:bCs/>
          <w:sz w:val="24"/>
          <w:szCs w:val="24"/>
        </w:rPr>
        <w:t>Music</w:t>
      </w:r>
      <w:r w:rsidRPr="00151E0D">
        <w:rPr>
          <w:b/>
          <w:bCs/>
        </w:rPr>
        <w:t>:</w:t>
      </w:r>
    </w:p>
    <w:p w14:paraId="57F42976" w14:textId="657D455B" w:rsidR="00E87438" w:rsidRDefault="00E87438" w:rsidP="00151E0D">
      <w:pPr>
        <w:ind w:left="720"/>
      </w:pPr>
      <w:r>
        <w:t xml:space="preserve">o We </w:t>
      </w:r>
      <w:r w:rsidR="00C70DD9">
        <w:t>are in</w:t>
      </w:r>
      <w:r>
        <w:t xml:space="preserve"> a residential area therefore music must only be background music only</w:t>
      </w:r>
      <w:r w:rsidR="00151E0D">
        <w:t xml:space="preserve">, no louder than 65 </w:t>
      </w:r>
      <w:proofErr w:type="spellStart"/>
      <w:r w:rsidR="00151E0D">
        <w:t>dB</w:t>
      </w:r>
      <w:r>
        <w:t>.</w:t>
      </w:r>
      <w:proofErr w:type="spellEnd"/>
    </w:p>
    <w:p w14:paraId="4CE78396" w14:textId="7669856B" w:rsidR="00E87438" w:rsidRDefault="00E87438" w:rsidP="00151E0D">
      <w:pPr>
        <w:ind w:left="720"/>
      </w:pPr>
      <w:r>
        <w:t>o Cold Springs Trout Farm reserves the right to stop the music if complaints are received.</w:t>
      </w:r>
    </w:p>
    <w:p w14:paraId="68AFE4A9" w14:textId="3416E984" w:rsidR="00E87438" w:rsidRDefault="00E87438" w:rsidP="00151E0D">
      <w:pPr>
        <w:ind w:left="720"/>
      </w:pPr>
      <w:r>
        <w:t>o Absolutely no live bands</w:t>
      </w:r>
      <w:r w:rsidR="00151E0D">
        <w:t xml:space="preserve"> or DJ’s</w:t>
      </w:r>
    </w:p>
    <w:p w14:paraId="3EE41910" w14:textId="2B6D8274" w:rsidR="00E87438" w:rsidRDefault="00E87438" w:rsidP="00151E0D">
      <w:pPr>
        <w:ind w:left="720"/>
      </w:pPr>
      <w:r>
        <w:t>o Due to North Ogden’s after hour’s noise ordinance, music may be required to be turned</w:t>
      </w:r>
    </w:p>
    <w:p w14:paraId="4FA24358" w14:textId="79F85ADE" w:rsidR="00E87438" w:rsidRDefault="00E87438" w:rsidP="00151E0D">
      <w:pPr>
        <w:ind w:left="720"/>
      </w:pPr>
      <w:r>
        <w:t>down after dusk.</w:t>
      </w:r>
    </w:p>
    <w:p w14:paraId="1EFE5A37" w14:textId="09920603" w:rsidR="00E87438" w:rsidRDefault="00E87438" w:rsidP="00E87438"/>
    <w:p w14:paraId="1ED7C241" w14:textId="68497B71" w:rsidR="00E87438" w:rsidRPr="00151E0D" w:rsidRDefault="00E87438" w:rsidP="00E87438">
      <w:pPr>
        <w:rPr>
          <w:b/>
          <w:bCs/>
          <w:sz w:val="24"/>
          <w:szCs w:val="24"/>
        </w:rPr>
      </w:pPr>
      <w:r w:rsidRPr="00151E0D">
        <w:rPr>
          <w:b/>
          <w:bCs/>
          <w:sz w:val="24"/>
          <w:szCs w:val="24"/>
        </w:rPr>
        <w:t>Food:</w:t>
      </w:r>
    </w:p>
    <w:p w14:paraId="5643FC06" w14:textId="77777777" w:rsidR="00E87438" w:rsidRDefault="00E87438" w:rsidP="00151E0D">
      <w:pPr>
        <w:ind w:left="720"/>
      </w:pPr>
      <w:r>
        <w:t>o No alcoholic beverages, no exceptions.</w:t>
      </w:r>
    </w:p>
    <w:p w14:paraId="5B07D683" w14:textId="48F48B0A" w:rsidR="00151E0D" w:rsidRDefault="00151E0D" w:rsidP="00151E0D">
      <w:pPr>
        <w:ind w:left="720"/>
      </w:pPr>
      <w:r>
        <w:t>o</w:t>
      </w:r>
      <w:r>
        <w:t xml:space="preserve"> There is no running water in this area. You will need to provide water for your guests.</w:t>
      </w:r>
    </w:p>
    <w:p w14:paraId="092845CE" w14:textId="60B64082" w:rsidR="00E87438" w:rsidRDefault="00E87438" w:rsidP="00151E0D">
      <w:pPr>
        <w:ind w:left="720"/>
      </w:pPr>
      <w:r>
        <w:t>o Clean-up is required.</w:t>
      </w:r>
    </w:p>
    <w:p w14:paraId="690A9838" w14:textId="071CFBCF" w:rsidR="00E87438" w:rsidRDefault="00E87438" w:rsidP="00151E0D">
      <w:pPr>
        <w:ind w:left="720"/>
      </w:pPr>
      <w:r>
        <w:t>o If your party is catered, it must be approved by emailing us at fishcstf@msn.com.</w:t>
      </w:r>
    </w:p>
    <w:p w14:paraId="567E98E0" w14:textId="36669EF8" w:rsidR="00E87438" w:rsidRPr="00151E0D" w:rsidRDefault="00E87438" w:rsidP="00E87438">
      <w:pPr>
        <w:rPr>
          <w:b/>
          <w:bCs/>
          <w:sz w:val="24"/>
          <w:szCs w:val="24"/>
        </w:rPr>
      </w:pPr>
      <w:r w:rsidRPr="00151E0D">
        <w:rPr>
          <w:b/>
          <w:bCs/>
          <w:sz w:val="24"/>
          <w:szCs w:val="24"/>
        </w:rPr>
        <w:t>Parking:</w:t>
      </w:r>
    </w:p>
    <w:p w14:paraId="51BB9EDE" w14:textId="06F913C3" w:rsidR="00E87438" w:rsidRDefault="00E87438" w:rsidP="00151E0D">
      <w:pPr>
        <w:ind w:left="720"/>
      </w:pPr>
      <w:r>
        <w:t xml:space="preserve">o We have two lots. However, we ask you use the </w:t>
      </w:r>
      <w:r w:rsidR="00151E0D">
        <w:t xml:space="preserve">main </w:t>
      </w:r>
      <w:r>
        <w:t xml:space="preserve">parking lot </w:t>
      </w:r>
      <w:r w:rsidR="00151E0D">
        <w:t>west of</w:t>
      </w:r>
      <w:r>
        <w:t xml:space="preserve"> the venue first as it </w:t>
      </w:r>
      <w:proofErr w:type="gramStart"/>
      <w:r>
        <w:t>is</w:t>
      </w:r>
      <w:proofErr w:type="gramEnd"/>
    </w:p>
    <w:p w14:paraId="25CA8E28" w14:textId="0FEDB2DF" w:rsidR="00E87438" w:rsidRDefault="00E87438" w:rsidP="00151E0D">
      <w:pPr>
        <w:ind w:left="720"/>
      </w:pPr>
      <w:r>
        <w:t xml:space="preserve">closer to the </w:t>
      </w:r>
      <w:r w:rsidR="00151E0D">
        <w:t>East Venue</w:t>
      </w:r>
      <w:r>
        <w:t xml:space="preserve"> and designated for such parties.</w:t>
      </w:r>
      <w:r w:rsidR="00151E0D">
        <w:t xml:space="preserve"> The one to the south of the area is often used as overflow or designated for bowery parties. </w:t>
      </w:r>
    </w:p>
    <w:p w14:paraId="66BC5066" w14:textId="0530CA61" w:rsidR="00E87438" w:rsidRPr="00151E0D" w:rsidRDefault="00E87438" w:rsidP="00E87438">
      <w:pPr>
        <w:rPr>
          <w:b/>
          <w:bCs/>
          <w:sz w:val="24"/>
          <w:szCs w:val="24"/>
        </w:rPr>
      </w:pPr>
      <w:r w:rsidRPr="00151E0D">
        <w:rPr>
          <w:b/>
          <w:bCs/>
          <w:sz w:val="24"/>
          <w:szCs w:val="24"/>
        </w:rPr>
        <w:t>Damages:</w:t>
      </w:r>
    </w:p>
    <w:p w14:paraId="616537EA" w14:textId="2C84435F" w:rsidR="00E87438" w:rsidRDefault="00151E0D" w:rsidP="00151E0D">
      <w:pPr>
        <w:ind w:left="720"/>
      </w:pPr>
      <w:r>
        <w:t>o</w:t>
      </w:r>
      <w:r>
        <w:t xml:space="preserve"> </w:t>
      </w:r>
      <w:r w:rsidR="00E87438">
        <w:t>Additional fees will be charged if damage is done to our facility or decorations rented, by you</w:t>
      </w:r>
    </w:p>
    <w:p w14:paraId="031EE434" w14:textId="3BEAA528" w:rsidR="00E87438" w:rsidRDefault="00E87438" w:rsidP="00151E0D">
      <w:pPr>
        <w:ind w:left="720"/>
      </w:pPr>
      <w:r>
        <w:t>or your partygoers. If items or grounds are damaged, the card on file will be charged to</w:t>
      </w:r>
    </w:p>
    <w:p w14:paraId="53254A59" w14:textId="77777777" w:rsidR="00E87438" w:rsidRDefault="00E87438" w:rsidP="00151E0D">
      <w:pPr>
        <w:ind w:left="720"/>
      </w:pPr>
      <w:r>
        <w:t>restore or replace said item or damage.</w:t>
      </w:r>
    </w:p>
    <w:p w14:paraId="58A21FA9" w14:textId="77777777" w:rsidR="00E87438" w:rsidRPr="00151E0D" w:rsidRDefault="00E87438" w:rsidP="00E87438">
      <w:pPr>
        <w:rPr>
          <w:b/>
          <w:bCs/>
          <w:sz w:val="24"/>
          <w:szCs w:val="24"/>
        </w:rPr>
      </w:pPr>
      <w:r w:rsidRPr="00151E0D">
        <w:rPr>
          <w:b/>
          <w:bCs/>
          <w:sz w:val="24"/>
          <w:szCs w:val="24"/>
        </w:rPr>
        <w:t>Additional Information:</w:t>
      </w:r>
    </w:p>
    <w:p w14:paraId="2E2A2854" w14:textId="77777777" w:rsidR="00151E0D" w:rsidRDefault="00151E0D" w:rsidP="00151E0D">
      <w:pPr>
        <w:pStyle w:val="ListParagraph"/>
      </w:pPr>
      <w:r>
        <w:t>o</w:t>
      </w:r>
      <w:r>
        <w:t xml:space="preserve"> Bathrooms are located</w:t>
      </w:r>
      <w:r w:rsidRPr="00151E0D">
        <w:t xml:space="preserve"> </w:t>
      </w:r>
      <w:r>
        <w:t>t</w:t>
      </w:r>
      <w:r>
        <w:t>o the west of the fishing building. They are open to all guests attending our Farm</w:t>
      </w:r>
      <w:r>
        <w:t>. There are two wheelchair accessible, unisex bathrooms.</w:t>
      </w:r>
    </w:p>
    <w:p w14:paraId="48AF2CC9" w14:textId="0ADF7A77" w:rsidR="00C70DD9" w:rsidRDefault="00C70DD9" w:rsidP="00C70DD9">
      <w:pPr>
        <w:ind w:left="720"/>
        <w:rPr>
          <w:b/>
          <w:bCs/>
        </w:rPr>
      </w:pPr>
      <w:r>
        <w:t>o</w:t>
      </w:r>
      <w:r w:rsidRPr="00C70DD9">
        <w:rPr>
          <w:noProof/>
          <w:sz w:val="72"/>
          <w:szCs w:val="72"/>
        </w:rPr>
        <w:t xml:space="preserve"> </w:t>
      </w:r>
      <w:r w:rsidRPr="00151E0D">
        <w:rPr>
          <w:b/>
          <w:bCs/>
        </w:rPr>
        <w:t xml:space="preserve">We do not allow alcohol, sparklers (open flames), </w:t>
      </w:r>
      <w:r>
        <w:rPr>
          <w:b/>
          <w:bCs/>
        </w:rPr>
        <w:t xml:space="preserve">confetti </w:t>
      </w:r>
      <w:r w:rsidRPr="00151E0D">
        <w:rPr>
          <w:b/>
          <w:bCs/>
        </w:rPr>
        <w:t>or driving on the grass.</w:t>
      </w:r>
    </w:p>
    <w:p w14:paraId="0B1D8E3C" w14:textId="24BAB966" w:rsidR="00E87438" w:rsidRDefault="00151E0D" w:rsidP="00151E0D">
      <w:pPr>
        <w:pStyle w:val="ListParagraph"/>
      </w:pPr>
      <w:r>
        <w:t>o</w:t>
      </w:r>
      <w:r>
        <w:t xml:space="preserve"> </w:t>
      </w:r>
      <w:r w:rsidR="00E87438">
        <w:t xml:space="preserve">If decorating the </w:t>
      </w:r>
      <w:r>
        <w:t>gristmill or wood features</w:t>
      </w:r>
      <w:r w:rsidR="00E87438">
        <w:t xml:space="preserve">, </w:t>
      </w:r>
      <w:r>
        <w:t>please use upholstery tacks only</w:t>
      </w:r>
      <w:r w:rsidR="00E87438">
        <w:t xml:space="preserve">. </w:t>
      </w:r>
    </w:p>
    <w:sectPr w:rsidR="00E87438" w:rsidSect="007D3E88">
      <w:pgSz w:w="12240" w:h="15840"/>
      <w:pgMar w:top="1170" w:right="1440" w:bottom="11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Ensign:Serif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215C09"/>
    <w:multiLevelType w:val="hybridMultilevel"/>
    <w:tmpl w:val="16EE28D8"/>
    <w:lvl w:ilvl="0" w:tplc="C39478F8">
      <w:start w:val="3"/>
      <w:numFmt w:val="bullet"/>
      <w:lvlText w:val="-"/>
      <w:lvlJc w:val="left"/>
      <w:pPr>
        <w:ind w:left="720" w:hanging="360"/>
      </w:pPr>
      <w:rPr>
        <w:rFonts w:ascii="Ensign:Serif" w:eastAsiaTheme="minorHAnsi" w:hAnsi="Ensign:Serif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2B2B88"/>
    <w:multiLevelType w:val="hybridMultilevel"/>
    <w:tmpl w:val="F65CA8E0"/>
    <w:lvl w:ilvl="0" w:tplc="8BA4B77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5993424">
    <w:abstractNumId w:val="1"/>
  </w:num>
  <w:num w:numId="2" w16cid:durableId="9338973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438"/>
    <w:rsid w:val="00151E0D"/>
    <w:rsid w:val="007D3E88"/>
    <w:rsid w:val="00C70DD9"/>
    <w:rsid w:val="00E87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D68B6"/>
  <w15:chartTrackingRefBased/>
  <w15:docId w15:val="{A458CCAC-4435-43E6-843B-050BC6BE0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874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AA610D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7438"/>
    <w:rPr>
      <w:rFonts w:asciiTheme="majorHAnsi" w:eastAsiaTheme="majorEastAsia" w:hAnsiTheme="majorHAnsi" w:cstheme="majorBidi"/>
      <w:color w:val="AA610D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E874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Retrospect">
  <a:themeElements>
    <a:clrScheme name="Retrospect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Retrospect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Retrospec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hade val="92000"/>
                <a:satMod val="130000"/>
              </a:schemeClr>
            </a:gs>
            <a:gs pos="45000">
              <a:schemeClr val="phClr">
                <a:tint val="60000"/>
                <a:shade val="99000"/>
                <a:satMod val="120000"/>
              </a:schemeClr>
            </a:gs>
            <a:gs pos="100000">
              <a:schemeClr val="phClr">
                <a:tint val="55000"/>
                <a:satMod val="14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  <a:satMod val="130000"/>
              </a:schemeClr>
            </a:gs>
            <a:gs pos="34000">
              <a:schemeClr val="phClr">
                <a:shade val="87000"/>
                <a:satMod val="125000"/>
              </a:schemeClr>
            </a:gs>
            <a:gs pos="70000">
              <a:schemeClr val="phClr">
                <a:tint val="100000"/>
                <a:shade val="90000"/>
                <a:satMod val="130000"/>
              </a:schemeClr>
            </a:gs>
            <a:gs pos="100000">
              <a:schemeClr val="phClr">
                <a:tint val="100000"/>
                <a:shade val="100000"/>
                <a:satMod val="11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4445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flat">
            <a:bevelT w="25400" h="31750"/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7000"/>
            <a:satMod val="130000"/>
          </a:schemeClr>
        </a:solidFill>
        <a:gradFill rotWithShape="1">
          <a:gsLst>
            <a:gs pos="0">
              <a:schemeClr val="phClr">
                <a:tint val="96000"/>
                <a:shade val="99000"/>
                <a:satMod val="140000"/>
              </a:schemeClr>
            </a:gs>
            <a:gs pos="65000">
              <a:schemeClr val="phClr">
                <a:tint val="100000"/>
                <a:shade val="80000"/>
                <a:satMod val="130000"/>
              </a:schemeClr>
            </a:gs>
            <a:gs pos="100000">
              <a:schemeClr val="phClr">
                <a:tint val="100000"/>
                <a:shade val="48000"/>
                <a:satMod val="120000"/>
              </a:schemeClr>
            </a:gs>
          </a:gsLst>
          <a:lin ang="162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etrospect" id="{5F128B03-DCCA-4EEB-AB3B-CF2899314A46}" vid="{3F1AAB62-24C6-49D2-8E01-B56FAC9A3DC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380</Words>
  <Characters>2169</Characters>
  <Application>Microsoft Office Word</Application>
  <DocSecurity>0</DocSecurity>
  <Lines>18</Lines>
  <Paragraphs>5</Paragraphs>
  <ScaleCrop>false</ScaleCrop>
  <Company/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Holt, Jonathan</dc:creator>
  <cp:keywords/>
  <dc:description/>
  <cp:lastModifiedBy>Holt, Jonathan</cp:lastModifiedBy>
  <cp:revision>1</cp:revision>
  <dcterms:created xsi:type="dcterms:W3CDTF">2024-02-02T22:08:00Z</dcterms:created>
  <dcterms:modified xsi:type="dcterms:W3CDTF">2024-02-02T22:37:00Z</dcterms:modified>
</cp:coreProperties>
</file>